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一星级绿色</w:t>
      </w:r>
      <w:r>
        <w:rPr>
          <w:b/>
          <w:sz w:val="36"/>
          <w:szCs w:val="36"/>
        </w:rPr>
        <w:t>建筑</w:t>
      </w:r>
      <w:r>
        <w:rPr>
          <w:rFonts w:hint="eastAsia"/>
          <w:b/>
          <w:sz w:val="36"/>
          <w:szCs w:val="36"/>
        </w:rPr>
        <w:t>项目资料清单</w:t>
      </w:r>
    </w:p>
    <w:p>
      <w:pPr>
        <w:spacing w:line="360" w:lineRule="auto"/>
        <w:ind w:firstLine="411" w:firstLineChars="147"/>
        <w:rPr>
          <w:sz w:val="28"/>
          <w:szCs w:val="44"/>
        </w:rPr>
      </w:pPr>
      <w:r>
        <w:rPr>
          <w:sz w:val="28"/>
          <w:szCs w:val="44"/>
        </w:rPr>
        <w:t>为确</w:t>
      </w:r>
      <w:r>
        <w:rPr>
          <w:rFonts w:hint="eastAsia"/>
          <w:sz w:val="28"/>
          <w:szCs w:val="44"/>
        </w:rPr>
        <w:t>保</w:t>
      </w:r>
      <w:r>
        <w:rPr>
          <w:sz w:val="28"/>
          <w:szCs w:val="44"/>
        </w:rPr>
        <w:t>项目绿色建筑咨询按时、按质完成，需</w:t>
      </w:r>
      <w:r>
        <w:rPr>
          <w:rFonts w:hint="eastAsia"/>
          <w:sz w:val="28"/>
          <w:szCs w:val="44"/>
        </w:rPr>
        <w:t>建设单位、</w:t>
      </w:r>
      <w:r>
        <w:rPr>
          <w:sz w:val="28"/>
          <w:szCs w:val="44"/>
        </w:rPr>
        <w:t>设计院提供资料清单如下：</w:t>
      </w:r>
    </w:p>
    <w:p>
      <w:pPr>
        <w:spacing w:line="360" w:lineRule="auto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建设</w:t>
      </w:r>
      <w:r>
        <w:rPr>
          <w:b/>
          <w:sz w:val="28"/>
          <w:szCs w:val="44"/>
        </w:rPr>
        <w:t>单位：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1、环评报告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2、土壤氡检测</w:t>
      </w:r>
      <w:r>
        <w:rPr>
          <w:color w:val="FF0000"/>
          <w:sz w:val="28"/>
          <w:szCs w:val="28"/>
        </w:rPr>
        <w:t>报告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3、场地地形图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4、效果图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工程量清单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项目概预算书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、方案报建文本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设计院：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1、</w:t>
      </w:r>
      <w:r>
        <w:rPr>
          <w:color w:val="FF0000"/>
          <w:sz w:val="28"/>
          <w:szCs w:val="28"/>
        </w:rPr>
        <w:t>各专业图纸（</w:t>
      </w:r>
      <w:r>
        <w:rPr>
          <w:rFonts w:hint="eastAsia"/>
          <w:color w:val="FF0000"/>
          <w:sz w:val="28"/>
          <w:szCs w:val="28"/>
        </w:rPr>
        <w:t>建筑</w:t>
      </w:r>
      <w:r>
        <w:rPr>
          <w:color w:val="FF0000"/>
          <w:sz w:val="28"/>
          <w:szCs w:val="28"/>
        </w:rPr>
        <w:t>、暖通、结构、电气、给排水）</w:t>
      </w: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、</w:t>
      </w:r>
      <w:r>
        <w:rPr>
          <w:color w:val="FF0000"/>
          <w:sz w:val="28"/>
          <w:szCs w:val="28"/>
        </w:rPr>
        <w:t>节能计算书（</w:t>
      </w:r>
      <w:r>
        <w:rPr>
          <w:rFonts w:hint="eastAsia"/>
          <w:color w:val="FF0000"/>
          <w:sz w:val="28"/>
          <w:szCs w:val="28"/>
        </w:rPr>
        <w:t>包括</w:t>
      </w:r>
      <w:r>
        <w:rPr>
          <w:color w:val="FF0000"/>
          <w:sz w:val="28"/>
          <w:szCs w:val="28"/>
        </w:rPr>
        <w:t>节能模型</w:t>
      </w:r>
      <w:r>
        <w:rPr>
          <w:rFonts w:hint="eastAsia"/>
          <w:color w:val="FF0000"/>
          <w:sz w:val="28"/>
          <w:szCs w:val="28"/>
        </w:rPr>
        <w:t>、</w:t>
      </w:r>
      <w:r>
        <w:rPr>
          <w:color w:val="FF0000"/>
          <w:sz w:val="28"/>
          <w:szCs w:val="28"/>
        </w:rPr>
        <w:t>节能计算书、</w:t>
      </w:r>
      <w:r>
        <w:rPr>
          <w:rFonts w:hint="eastAsia"/>
          <w:color w:val="FF0000"/>
          <w:sz w:val="28"/>
          <w:szCs w:val="28"/>
        </w:rPr>
        <w:t>节能</w:t>
      </w:r>
      <w:r>
        <w:rPr>
          <w:color w:val="FF0000"/>
          <w:sz w:val="28"/>
          <w:szCs w:val="28"/>
        </w:rPr>
        <w:t>审查表）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3、</w:t>
      </w:r>
      <w:r>
        <w:rPr>
          <w:color w:val="FF0000"/>
          <w:sz w:val="28"/>
          <w:szCs w:val="28"/>
        </w:rPr>
        <w:t>电气照明节能报审表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若上述有关资料未能提供或需要推迟提供，回复中需注明大概完成的时间节点控制范围，以便我们合理安排项目的进度计划表。</w:t>
      </w:r>
    </w:p>
    <w:p>
      <w:pPr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吴工</w:t>
      </w:r>
      <w:r>
        <w:rPr>
          <w:rFonts w:hint="eastAsia"/>
          <w:sz w:val="28"/>
          <w:szCs w:val="28"/>
        </w:rPr>
        <w:t>手机号1</w:t>
      </w:r>
      <w:r>
        <w:rPr>
          <w:rFonts w:hint="eastAsia"/>
          <w:sz w:val="28"/>
          <w:szCs w:val="28"/>
          <w:lang w:val="en-US" w:eastAsia="zh-CN"/>
        </w:rPr>
        <w:t>5711520787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  <w:lang w:val="en-US" w:eastAsia="zh-CN"/>
        </w:rPr>
        <w:t>wuzhfeng@163.com</w:t>
      </w:r>
    </w:p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BDC"/>
    <w:rsid w:val="000F62D9"/>
    <w:rsid w:val="00117CD0"/>
    <w:rsid w:val="002D1668"/>
    <w:rsid w:val="003D75C6"/>
    <w:rsid w:val="003E5CED"/>
    <w:rsid w:val="003F0E75"/>
    <w:rsid w:val="00926BDC"/>
    <w:rsid w:val="00D715FD"/>
    <w:rsid w:val="00DA03E2"/>
    <w:rsid w:val="00E77A1C"/>
    <w:rsid w:val="00F5688F"/>
    <w:rsid w:val="082B1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2015-11-23T01:15:00Z</dcterms:created>
  <dc:creator>admin</dc:creator>
  <cp:lastModifiedBy>单行线1399618360</cp:lastModifiedBy>
  <cp:lastPrinted>2015-11-23T01:38:00Z</cp:lastPrinted>
  <dcterms:modified xsi:type="dcterms:W3CDTF">2018-04-12T14:36:12Z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